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E207"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p>
    <w:p w14:paraId="0CA4368F"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p>
    <w:p w14:paraId="6CFFC75D" w14:textId="09954C7C" w:rsidR="0095296D" w:rsidRDefault="0095296D"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ab/>
      </w:r>
      <w:r>
        <w:rPr>
          <w:rFonts w:ascii="Times New Roman" w:hAnsi="Times New Roman"/>
          <w:b w:val="0"/>
          <w:bCs/>
          <w:sz w:val="24"/>
        </w:rPr>
        <w:tab/>
      </w:r>
      <w:r>
        <w:rPr>
          <w:rFonts w:ascii="Times New Roman" w:hAnsi="Times New Roman"/>
          <w:b w:val="0"/>
          <w:bCs/>
          <w:sz w:val="24"/>
        </w:rPr>
        <w:tab/>
      </w:r>
      <w:r>
        <w:rPr>
          <w:rFonts w:ascii="Times New Roman" w:hAnsi="Times New Roman"/>
          <w:b w:val="0"/>
          <w:bCs/>
          <w:sz w:val="24"/>
        </w:rPr>
        <w:tab/>
        <w:t xml:space="preserve">         TOWN OF COVENTRY</w:t>
      </w:r>
    </w:p>
    <w:p w14:paraId="40A935E6" w14:textId="76B2F60B" w:rsidR="0095296D" w:rsidRDefault="0095296D"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ab/>
      </w:r>
      <w:r>
        <w:rPr>
          <w:rFonts w:ascii="Times New Roman" w:hAnsi="Times New Roman"/>
          <w:b w:val="0"/>
          <w:bCs/>
          <w:sz w:val="24"/>
        </w:rPr>
        <w:tab/>
      </w:r>
      <w:r>
        <w:rPr>
          <w:rFonts w:ascii="Times New Roman" w:hAnsi="Times New Roman"/>
          <w:b w:val="0"/>
          <w:bCs/>
          <w:sz w:val="24"/>
        </w:rPr>
        <w:tab/>
      </w:r>
      <w:r>
        <w:rPr>
          <w:rFonts w:ascii="Times New Roman" w:hAnsi="Times New Roman"/>
          <w:b w:val="0"/>
          <w:bCs/>
          <w:sz w:val="24"/>
        </w:rPr>
        <w:tab/>
        <w:t>LEGAL NOTICE</w:t>
      </w:r>
    </w:p>
    <w:p w14:paraId="0EA22D6C" w14:textId="77777777" w:rsidR="0095296D" w:rsidRDefault="0095296D" w:rsidP="004D5262">
      <w:pPr>
        <w:pStyle w:val="Heading"/>
        <w:tabs>
          <w:tab w:val="left" w:pos="930"/>
          <w:tab w:val="left" w:pos="1260"/>
          <w:tab w:val="center" w:pos="2790"/>
          <w:tab w:val="right" w:pos="5580"/>
        </w:tabs>
        <w:ind w:right="144"/>
        <w:rPr>
          <w:rFonts w:ascii="Times New Roman" w:hAnsi="Times New Roman"/>
          <w:b w:val="0"/>
          <w:bCs/>
          <w:sz w:val="24"/>
        </w:rPr>
      </w:pPr>
    </w:p>
    <w:p w14:paraId="4B687AF2" w14:textId="12CDC905"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 xml:space="preserve">Notice is hereby given that a Presidential Preference Primary of the Republican and Democratic Parties will begin with early voting on March 26, 2024, through March 28, 2024, and March 30, 2024, with the primary being held on </w:t>
      </w:r>
      <w:r w:rsidRPr="00E45C06">
        <w:rPr>
          <w:rFonts w:ascii="Times New Roman" w:hAnsi="Times New Roman"/>
          <w:b w:val="0"/>
          <w:bCs/>
          <w:sz w:val="24"/>
        </w:rPr>
        <w:t>A</w:t>
      </w:r>
      <w:r>
        <w:rPr>
          <w:rFonts w:ascii="Times New Roman" w:hAnsi="Times New Roman"/>
          <w:b w:val="0"/>
          <w:bCs/>
          <w:sz w:val="24"/>
        </w:rPr>
        <w:t>pril 2</w:t>
      </w:r>
      <w:r w:rsidRPr="00E45C06">
        <w:rPr>
          <w:rFonts w:ascii="Times New Roman" w:hAnsi="Times New Roman"/>
          <w:b w:val="0"/>
          <w:bCs/>
          <w:sz w:val="24"/>
        </w:rPr>
        <w:t>, 202</w:t>
      </w:r>
      <w:r>
        <w:rPr>
          <w:rFonts w:ascii="Times New Roman" w:hAnsi="Times New Roman"/>
          <w:b w:val="0"/>
          <w:bCs/>
          <w:sz w:val="24"/>
        </w:rPr>
        <w:t>4, in each town.</w:t>
      </w:r>
    </w:p>
    <w:p w14:paraId="0B2AB67F" w14:textId="77777777" w:rsidR="0095296D" w:rsidRDefault="0095296D" w:rsidP="004D5262">
      <w:pPr>
        <w:pStyle w:val="Heading"/>
        <w:tabs>
          <w:tab w:val="left" w:pos="930"/>
          <w:tab w:val="left" w:pos="1260"/>
          <w:tab w:val="center" w:pos="2790"/>
          <w:tab w:val="right" w:pos="5580"/>
        </w:tabs>
        <w:ind w:right="144"/>
        <w:rPr>
          <w:rFonts w:ascii="Times New Roman" w:hAnsi="Times New Roman"/>
          <w:b w:val="0"/>
          <w:bCs/>
          <w:sz w:val="24"/>
        </w:rPr>
      </w:pPr>
    </w:p>
    <w:p w14:paraId="13E85951" w14:textId="77777777" w:rsidR="0095296D"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 xml:space="preserve">Notice is also hereby given that the following are the names of the candidates (including the category “Uncommitted”) which are to appear on the ballot at said primary in the manner and in the order in which such names and category are herein listed, under the office designation “Nomination for President of the United States”, together with the addresses of such candidates: </w:t>
      </w:r>
    </w:p>
    <w:tbl>
      <w:tblPr>
        <w:tblpPr w:leftFromText="180" w:rightFromText="180" w:vertAnchor="text" w:horzAnchor="page" w:tblpX="721"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0"/>
        <w:gridCol w:w="5208"/>
      </w:tblGrid>
      <w:tr w:rsidR="0095296D" w:rsidRPr="006C0B83" w14:paraId="15AEB2EF" w14:textId="77777777" w:rsidTr="004D5262">
        <w:trPr>
          <w:trHeight w:val="58"/>
        </w:trPr>
        <w:tc>
          <w:tcPr>
            <w:tcW w:w="5310" w:type="dxa"/>
            <w:tcBorders>
              <w:top w:val="nil"/>
              <w:left w:val="nil"/>
              <w:bottom w:val="nil"/>
              <w:right w:val="nil"/>
            </w:tcBorders>
            <w:shd w:val="clear" w:color="auto" w:fill="auto"/>
          </w:tcPr>
          <w:p w14:paraId="53B741DB" w14:textId="77777777" w:rsidR="0095296D" w:rsidRDefault="0095296D" w:rsidP="004D5262">
            <w:r w:rsidRPr="006C0B83">
              <w:rPr>
                <w:bCs/>
              </w:rPr>
              <w:t>Democrats</w:t>
            </w:r>
            <w:r w:rsidRPr="00E807FA">
              <w:t xml:space="preserve"> </w:t>
            </w:r>
          </w:p>
          <w:p w14:paraId="386648B3" w14:textId="77777777" w:rsidR="0095296D" w:rsidRDefault="0095296D" w:rsidP="004D5262">
            <w:pPr>
              <w:rPr>
                <w:u w:val="single"/>
              </w:rPr>
            </w:pPr>
            <w:r w:rsidRPr="006C0B83">
              <w:rPr>
                <w:u w:val="single"/>
              </w:rPr>
              <w:t>Name and Address:</w:t>
            </w:r>
          </w:p>
          <w:p w14:paraId="46FFC236" w14:textId="77777777" w:rsidR="0095296D" w:rsidRPr="006C0B83" w:rsidRDefault="0095296D" w:rsidP="004D5262">
            <w:pPr>
              <w:rPr>
                <w:bCs/>
              </w:rPr>
            </w:pPr>
            <w:r>
              <w:rPr>
                <w:bCs/>
              </w:rPr>
              <w:t>Marianne Williamson, Washington, D.C.</w:t>
            </w:r>
          </w:p>
          <w:p w14:paraId="5CCA5A85" w14:textId="77777777" w:rsidR="0095296D" w:rsidRDefault="0095296D" w:rsidP="004D5262">
            <w:pPr>
              <w:rPr>
                <w:bCs/>
              </w:rPr>
            </w:pPr>
            <w:r>
              <w:rPr>
                <w:bCs/>
              </w:rPr>
              <w:t>Dean Phillips, Excelsior, MN.</w:t>
            </w:r>
          </w:p>
          <w:p w14:paraId="59FF9667" w14:textId="77777777" w:rsidR="0095296D" w:rsidRDefault="0095296D" w:rsidP="004D5262">
            <w:pPr>
              <w:rPr>
                <w:bCs/>
              </w:rPr>
            </w:pPr>
            <w:r>
              <w:rPr>
                <w:bCs/>
              </w:rPr>
              <w:t xml:space="preserve">Cenk Uygur, Los Angeles, CA. </w:t>
            </w:r>
          </w:p>
          <w:p w14:paraId="3D39D173" w14:textId="77777777" w:rsidR="0095296D" w:rsidRDefault="0095296D" w:rsidP="004D5262">
            <w:pPr>
              <w:rPr>
                <w:bCs/>
              </w:rPr>
            </w:pPr>
            <w:r>
              <w:rPr>
                <w:bCs/>
              </w:rPr>
              <w:t>Joe Biden, Philadelphia, PA.</w:t>
            </w:r>
          </w:p>
          <w:p w14:paraId="6E24EF0F" w14:textId="77777777" w:rsidR="0095296D" w:rsidRPr="006C0B83" w:rsidRDefault="0095296D" w:rsidP="004D5262">
            <w:pPr>
              <w:rPr>
                <w:b/>
                <w:bCs/>
                <w:u w:val="single"/>
              </w:rPr>
            </w:pPr>
            <w:r w:rsidRPr="006C0B83">
              <w:rPr>
                <w:bCs/>
              </w:rPr>
              <w:t>Uncommitted</w:t>
            </w:r>
            <w:r w:rsidRPr="00A47325">
              <w:t xml:space="preserve"> </w:t>
            </w:r>
            <w:r w:rsidRPr="00A47325">
              <w:br/>
            </w:r>
          </w:p>
        </w:tc>
        <w:tc>
          <w:tcPr>
            <w:tcW w:w="5208" w:type="dxa"/>
            <w:tcBorders>
              <w:top w:val="nil"/>
              <w:left w:val="nil"/>
              <w:bottom w:val="nil"/>
              <w:right w:val="nil"/>
            </w:tcBorders>
            <w:shd w:val="clear" w:color="auto" w:fill="auto"/>
          </w:tcPr>
          <w:p w14:paraId="19F3FAD4" w14:textId="77777777" w:rsidR="0095296D" w:rsidRPr="006C0B83" w:rsidRDefault="0095296D" w:rsidP="004D5262">
            <w:pPr>
              <w:rPr>
                <w:bCs/>
              </w:rPr>
            </w:pPr>
            <w:r w:rsidRPr="006C0B83">
              <w:rPr>
                <w:bCs/>
              </w:rPr>
              <w:t>Republicans</w:t>
            </w:r>
          </w:p>
          <w:p w14:paraId="3FEA4B8A" w14:textId="77777777" w:rsidR="0095296D" w:rsidRDefault="0095296D" w:rsidP="004D5262">
            <w:r w:rsidRPr="006C0B83">
              <w:rPr>
                <w:bCs/>
                <w:u w:val="single"/>
              </w:rPr>
              <w:t>Name and Address:</w:t>
            </w:r>
            <w:r w:rsidRPr="00A47325">
              <w:t xml:space="preserve"> </w:t>
            </w:r>
          </w:p>
          <w:tbl>
            <w:tblPr>
              <w:tblW w:w="4695" w:type="dxa"/>
              <w:tblInd w:w="15" w:type="dxa"/>
              <w:tblLook w:val="0000" w:firstRow="0" w:lastRow="0" w:firstColumn="0" w:lastColumn="0" w:noHBand="0" w:noVBand="0"/>
            </w:tblPr>
            <w:tblGrid>
              <w:gridCol w:w="4695"/>
            </w:tblGrid>
            <w:tr w:rsidR="0095296D" w:rsidRPr="0047193F" w14:paraId="2D331C58" w14:textId="77777777" w:rsidTr="007F7284">
              <w:trPr>
                <w:trHeight w:val="195"/>
              </w:trPr>
              <w:tc>
                <w:tcPr>
                  <w:tcW w:w="4695" w:type="dxa"/>
                  <w:tcBorders>
                    <w:top w:val="nil"/>
                    <w:left w:val="nil"/>
                    <w:bottom w:val="nil"/>
                    <w:right w:val="nil"/>
                  </w:tcBorders>
                  <w:shd w:val="clear" w:color="auto" w:fill="auto"/>
                  <w:noWrap/>
                  <w:vAlign w:val="bottom"/>
                </w:tcPr>
                <w:p w14:paraId="1A60D3A3" w14:textId="77777777" w:rsidR="0095296D" w:rsidRDefault="0095296D" w:rsidP="00B04487">
                  <w:pPr>
                    <w:framePr w:hSpace="180" w:wrap="around" w:vAnchor="text" w:hAnchor="page" w:x="721" w:y="161"/>
                  </w:pPr>
                  <w:r>
                    <w:t>Ron DeSantis, Tallahassee, FL.</w:t>
                  </w:r>
                </w:p>
                <w:p w14:paraId="0FA3DA47" w14:textId="77777777" w:rsidR="0095296D" w:rsidRDefault="0095296D" w:rsidP="00B04487">
                  <w:pPr>
                    <w:framePr w:hSpace="180" w:wrap="around" w:vAnchor="text" w:hAnchor="page" w:x="721" w:y="161"/>
                  </w:pPr>
                  <w:r>
                    <w:t>Nikki Haley, Daniel Island, SC.</w:t>
                  </w:r>
                </w:p>
                <w:p w14:paraId="1BF982E7" w14:textId="77777777" w:rsidR="0095296D" w:rsidRDefault="0095296D" w:rsidP="00B04487">
                  <w:pPr>
                    <w:framePr w:hSpace="180" w:wrap="around" w:vAnchor="text" w:hAnchor="page" w:x="721" w:y="161"/>
                  </w:pPr>
                  <w:r>
                    <w:t>Donald J. Trump, Arlington, VA.</w:t>
                  </w:r>
                </w:p>
                <w:p w14:paraId="4E1F98BB" w14:textId="77777777" w:rsidR="0095296D" w:rsidRPr="0047193F" w:rsidRDefault="0095296D" w:rsidP="00B04487">
                  <w:pPr>
                    <w:framePr w:hSpace="180" w:wrap="around" w:vAnchor="text" w:hAnchor="page" w:x="721" w:y="161"/>
                  </w:pPr>
                  <w:r>
                    <w:t>Ryan Binkley, McKinney, TX.</w:t>
                  </w:r>
                </w:p>
              </w:tc>
            </w:tr>
            <w:tr w:rsidR="0095296D" w:rsidRPr="0047193F" w14:paraId="6D00A0AA" w14:textId="77777777" w:rsidTr="007F7284">
              <w:trPr>
                <w:trHeight w:val="195"/>
              </w:trPr>
              <w:tc>
                <w:tcPr>
                  <w:tcW w:w="4695" w:type="dxa"/>
                  <w:tcBorders>
                    <w:top w:val="nil"/>
                    <w:left w:val="nil"/>
                    <w:bottom w:val="nil"/>
                    <w:right w:val="nil"/>
                  </w:tcBorders>
                  <w:shd w:val="clear" w:color="auto" w:fill="auto"/>
                  <w:noWrap/>
                  <w:vAlign w:val="bottom"/>
                </w:tcPr>
                <w:p w14:paraId="1CD330B7" w14:textId="77777777" w:rsidR="0095296D" w:rsidRPr="0047193F" w:rsidRDefault="0095296D" w:rsidP="00B04487">
                  <w:pPr>
                    <w:framePr w:hSpace="180" w:wrap="around" w:vAnchor="text" w:hAnchor="page" w:x="721" w:y="161"/>
                  </w:pPr>
                  <w:r>
                    <w:rPr>
                      <w:bCs/>
                    </w:rPr>
                    <w:t>U</w:t>
                  </w:r>
                  <w:r w:rsidRPr="00A47325">
                    <w:rPr>
                      <w:bCs/>
                    </w:rPr>
                    <w:t>ncommitted</w:t>
                  </w:r>
                  <w:r w:rsidRPr="00A47325">
                    <w:t> </w:t>
                  </w:r>
                </w:p>
              </w:tc>
            </w:tr>
          </w:tbl>
          <w:p w14:paraId="4C207ED6" w14:textId="77777777" w:rsidR="0095296D" w:rsidRPr="006C0B83" w:rsidRDefault="0095296D" w:rsidP="004D5262">
            <w:pPr>
              <w:rPr>
                <w:bCs/>
              </w:rPr>
            </w:pPr>
          </w:p>
        </w:tc>
      </w:tr>
    </w:tbl>
    <w:p w14:paraId="23CDC344" w14:textId="2351CB13"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p>
    <w:p w14:paraId="27C8BAE2"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p>
    <w:p w14:paraId="5AB63CE7" w14:textId="409C1A1A"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Dated at Hartford, Connecticut, this 1st</w:t>
      </w:r>
      <w:r w:rsidRPr="00E45C06">
        <w:rPr>
          <w:rFonts w:ascii="Times New Roman" w:hAnsi="Times New Roman"/>
          <w:b w:val="0"/>
          <w:bCs/>
          <w:sz w:val="24"/>
        </w:rPr>
        <w:t xml:space="preserve"> Day of </w:t>
      </w:r>
      <w:r w:rsidR="004D5262">
        <w:rPr>
          <w:rFonts w:ascii="Times New Roman" w:hAnsi="Times New Roman"/>
          <w:b w:val="0"/>
          <w:bCs/>
          <w:sz w:val="24"/>
        </w:rPr>
        <w:t>March</w:t>
      </w:r>
      <w:r>
        <w:rPr>
          <w:rFonts w:ascii="Times New Roman" w:hAnsi="Times New Roman"/>
          <w:b w:val="0"/>
          <w:bCs/>
          <w:sz w:val="24"/>
        </w:rPr>
        <w:t xml:space="preserve"> </w:t>
      </w:r>
      <w:r w:rsidRPr="00E45C06">
        <w:rPr>
          <w:rFonts w:ascii="Times New Roman" w:hAnsi="Times New Roman"/>
          <w:b w:val="0"/>
          <w:bCs/>
          <w:sz w:val="24"/>
        </w:rPr>
        <w:t>202</w:t>
      </w:r>
      <w:r>
        <w:rPr>
          <w:rFonts w:ascii="Times New Roman" w:hAnsi="Times New Roman"/>
          <w:b w:val="0"/>
          <w:bCs/>
          <w:sz w:val="24"/>
        </w:rPr>
        <w:t>4.</w:t>
      </w:r>
    </w:p>
    <w:p w14:paraId="1C4B4ABA"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Stephanie Thomas</w:t>
      </w:r>
    </w:p>
    <w:p w14:paraId="0F7E8F20"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Secretary of the State</w:t>
      </w:r>
    </w:p>
    <w:p w14:paraId="05457208"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p>
    <w:p w14:paraId="5434413F"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 xml:space="preserve">The foregoing is a copy of the notice that I have received from the Office of the Secretary of the State in accordance with Secs. 9-433 and 9-471 of the General Statutes.  As provided, such primary will begin with early voting on March 26, 2024, through March 28, 2024, and March 30, 2024, and the primary will be held on </w:t>
      </w:r>
      <w:r w:rsidRPr="00E45C06">
        <w:rPr>
          <w:rFonts w:ascii="Times New Roman" w:hAnsi="Times New Roman"/>
          <w:b w:val="0"/>
          <w:bCs/>
          <w:sz w:val="24"/>
        </w:rPr>
        <w:t>A</w:t>
      </w:r>
      <w:r>
        <w:rPr>
          <w:rFonts w:ascii="Times New Roman" w:hAnsi="Times New Roman"/>
          <w:b w:val="0"/>
          <w:bCs/>
          <w:sz w:val="24"/>
        </w:rPr>
        <w:t>pril 2, 2024</w:t>
      </w:r>
      <w:r w:rsidRPr="00E45C06">
        <w:rPr>
          <w:rFonts w:ascii="Times New Roman" w:hAnsi="Times New Roman"/>
          <w:b w:val="0"/>
          <w:bCs/>
          <w:sz w:val="24"/>
        </w:rPr>
        <w:t>.</w:t>
      </w:r>
      <w:r>
        <w:rPr>
          <w:rFonts w:ascii="Times New Roman" w:hAnsi="Times New Roman"/>
          <w:b w:val="0"/>
          <w:bCs/>
          <w:sz w:val="24"/>
        </w:rPr>
        <w:t xml:space="preserve">  The hours of voting during early voting and at said primary and the location of the polls will be as follows: </w:t>
      </w:r>
    </w:p>
    <w:p w14:paraId="73B7EB65"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p>
    <w:p w14:paraId="71CE75E7" w14:textId="28F1CA9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sidRPr="00A677CF">
        <w:rPr>
          <w:rFonts w:ascii="Times New Roman" w:hAnsi="Times New Roman"/>
          <w:b w:val="0"/>
          <w:bCs/>
          <w:sz w:val="24"/>
          <w:u w:val="single"/>
        </w:rPr>
        <w:t>Hours of Voting</w:t>
      </w:r>
      <w:r w:rsidR="004D5262">
        <w:rPr>
          <w:rFonts w:ascii="Times New Roman" w:hAnsi="Times New Roman"/>
          <w:b w:val="0"/>
          <w:bCs/>
          <w:sz w:val="24"/>
        </w:rPr>
        <w:t xml:space="preserve"> which will be held in the Registrars Office, 1712 Main St., Coventry, CT </w:t>
      </w:r>
    </w:p>
    <w:p w14:paraId="188E14A2"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March 26, 2024- 10:00a.m. to 6:00p.m.</w:t>
      </w:r>
    </w:p>
    <w:p w14:paraId="1DBA4C1E"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March 27, 2024-10:00a.m. to 6:00p.m.</w:t>
      </w:r>
    </w:p>
    <w:p w14:paraId="0F06D665"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March 28, 2024- 10:00a.m. to 6:00p.m.</w:t>
      </w:r>
    </w:p>
    <w:p w14:paraId="145B9CB6"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March 30, 2024- 10:00a.m. to 6:00p.m.</w:t>
      </w:r>
    </w:p>
    <w:p w14:paraId="06491248" w14:textId="77777777" w:rsidR="004D5262" w:rsidRDefault="004D5262" w:rsidP="004D5262">
      <w:pPr>
        <w:pStyle w:val="Heading"/>
        <w:tabs>
          <w:tab w:val="left" w:pos="930"/>
          <w:tab w:val="left" w:pos="1260"/>
          <w:tab w:val="center" w:pos="2790"/>
          <w:tab w:val="right" w:pos="5580"/>
        </w:tabs>
        <w:ind w:right="144"/>
        <w:rPr>
          <w:rFonts w:ascii="Times New Roman" w:hAnsi="Times New Roman"/>
          <w:b w:val="0"/>
          <w:bCs/>
          <w:sz w:val="24"/>
        </w:rPr>
      </w:pPr>
    </w:p>
    <w:p w14:paraId="1997B88D" w14:textId="541D2548" w:rsidR="00210F28" w:rsidRDefault="004D5262"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 xml:space="preserve">April 2, 2024 </w:t>
      </w:r>
      <w:r w:rsidR="00210F28">
        <w:rPr>
          <w:rFonts w:ascii="Times New Roman" w:hAnsi="Times New Roman"/>
          <w:b w:val="0"/>
          <w:bCs/>
          <w:sz w:val="24"/>
        </w:rPr>
        <w:t>Primary Day- 6:00 a.m. to 8:00 p.m.</w:t>
      </w:r>
      <w:r>
        <w:rPr>
          <w:rFonts w:ascii="Times New Roman" w:hAnsi="Times New Roman"/>
          <w:b w:val="0"/>
          <w:bCs/>
          <w:sz w:val="24"/>
        </w:rPr>
        <w:t xml:space="preserve"> South Coventry Firehouse, 1755 Main </w:t>
      </w:r>
      <w:r w:rsidR="00812EB6">
        <w:rPr>
          <w:rFonts w:ascii="Times New Roman" w:hAnsi="Times New Roman"/>
          <w:b w:val="0"/>
          <w:bCs/>
          <w:sz w:val="24"/>
        </w:rPr>
        <w:t>Street, Coventry, Ct</w:t>
      </w:r>
    </w:p>
    <w:p w14:paraId="6C8FC92B"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u w:val="single"/>
        </w:rPr>
      </w:pPr>
    </w:p>
    <w:p w14:paraId="2E357B05"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u w:val="single"/>
        </w:rPr>
      </w:pPr>
    </w:p>
    <w:p w14:paraId="54BD3FE3" w14:textId="59BC216B"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Absentee ballots will be counted at the following central location:</w:t>
      </w:r>
      <w:r w:rsidR="004D5262">
        <w:rPr>
          <w:rFonts w:ascii="Times New Roman" w:hAnsi="Times New Roman"/>
          <w:b w:val="0"/>
          <w:bCs/>
          <w:sz w:val="24"/>
        </w:rPr>
        <w:t xml:space="preserve"> Coventry Town Hall, Conf. B,1712 Main Street, Coventry, CT.</w:t>
      </w:r>
    </w:p>
    <w:p w14:paraId="7B48D5D5"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p>
    <w:p w14:paraId="34403B93" w14:textId="3AAF25C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 xml:space="preserve">Dated at </w:t>
      </w:r>
      <w:r w:rsidR="004D5262">
        <w:rPr>
          <w:rFonts w:ascii="Times New Roman" w:hAnsi="Times New Roman"/>
          <w:b w:val="0"/>
          <w:bCs/>
          <w:sz w:val="24"/>
        </w:rPr>
        <w:t>Coventry</w:t>
      </w:r>
      <w:r>
        <w:rPr>
          <w:rFonts w:ascii="Times New Roman" w:hAnsi="Times New Roman"/>
          <w:b w:val="0"/>
          <w:bCs/>
          <w:sz w:val="24"/>
        </w:rPr>
        <w:t xml:space="preserve">, Connecticut, this </w:t>
      </w:r>
      <w:r w:rsidR="004D5262">
        <w:rPr>
          <w:rFonts w:ascii="Times New Roman" w:hAnsi="Times New Roman"/>
          <w:b w:val="0"/>
          <w:bCs/>
          <w:sz w:val="24"/>
        </w:rPr>
        <w:t>5</w:t>
      </w:r>
      <w:r w:rsidR="004D5262" w:rsidRPr="004D5262">
        <w:rPr>
          <w:rFonts w:ascii="Times New Roman" w:hAnsi="Times New Roman"/>
          <w:b w:val="0"/>
          <w:bCs/>
          <w:sz w:val="24"/>
          <w:vertAlign w:val="superscript"/>
        </w:rPr>
        <w:t>th</w:t>
      </w:r>
      <w:r w:rsidR="004D5262">
        <w:rPr>
          <w:rFonts w:ascii="Times New Roman" w:hAnsi="Times New Roman"/>
          <w:b w:val="0"/>
          <w:bCs/>
          <w:sz w:val="24"/>
        </w:rPr>
        <w:t xml:space="preserve"> </w:t>
      </w:r>
      <w:r>
        <w:rPr>
          <w:rFonts w:ascii="Times New Roman" w:hAnsi="Times New Roman"/>
          <w:b w:val="0"/>
          <w:bCs/>
          <w:sz w:val="24"/>
        </w:rPr>
        <w:t xml:space="preserve">day of </w:t>
      </w:r>
      <w:r w:rsidR="004D5262">
        <w:rPr>
          <w:rFonts w:ascii="Times New Roman" w:hAnsi="Times New Roman"/>
          <w:b w:val="0"/>
          <w:bCs/>
          <w:sz w:val="24"/>
        </w:rPr>
        <w:t>March</w:t>
      </w:r>
      <w:r>
        <w:rPr>
          <w:rFonts w:ascii="Times New Roman" w:hAnsi="Times New Roman"/>
          <w:b w:val="0"/>
          <w:bCs/>
          <w:sz w:val="24"/>
        </w:rPr>
        <w:t xml:space="preserve"> 2024.</w:t>
      </w:r>
    </w:p>
    <w:p w14:paraId="1F3A3F29" w14:textId="77777777" w:rsidR="00210F28" w:rsidRDefault="00210F28" w:rsidP="004D5262">
      <w:pPr>
        <w:pStyle w:val="Heading"/>
        <w:tabs>
          <w:tab w:val="left" w:pos="930"/>
          <w:tab w:val="left" w:pos="1260"/>
          <w:tab w:val="center" w:pos="2790"/>
          <w:tab w:val="right" w:pos="5580"/>
        </w:tabs>
        <w:ind w:right="144"/>
        <w:rPr>
          <w:rFonts w:ascii="Times New Roman" w:hAnsi="Times New Roman"/>
          <w:b w:val="0"/>
          <w:bCs/>
          <w:sz w:val="24"/>
        </w:rPr>
      </w:pPr>
    </w:p>
    <w:p w14:paraId="76DD3654" w14:textId="77777777" w:rsidR="004D5262" w:rsidRDefault="004D5262" w:rsidP="004D5262">
      <w:pPr>
        <w:pStyle w:val="Heading"/>
        <w:tabs>
          <w:tab w:val="left" w:pos="930"/>
          <w:tab w:val="left" w:pos="1260"/>
          <w:tab w:val="center" w:pos="2790"/>
          <w:tab w:val="right" w:pos="5580"/>
        </w:tabs>
        <w:ind w:right="144"/>
        <w:rPr>
          <w:rFonts w:ascii="Times New Roman" w:hAnsi="Times New Roman"/>
          <w:b w:val="0"/>
          <w:bCs/>
          <w:sz w:val="24"/>
        </w:rPr>
      </w:pPr>
      <w:r w:rsidRPr="004D5262">
        <w:rPr>
          <w:rFonts w:ascii="Times New Roman" w:hAnsi="Times New Roman"/>
          <w:b w:val="0"/>
          <w:bCs/>
          <w:sz w:val="24"/>
        </w:rPr>
        <w:t>Lori Tollmann</w:t>
      </w:r>
    </w:p>
    <w:p w14:paraId="3A579CDA" w14:textId="7B3D8BF4" w:rsidR="00D53862" w:rsidRPr="00210F28" w:rsidRDefault="004D5262" w:rsidP="004D5262">
      <w:r>
        <w:t>Coventry Town Cler</w:t>
      </w:r>
      <w:r w:rsidR="00B04487">
        <w:t>k</w:t>
      </w:r>
    </w:p>
    <w:sectPr w:rsidR="00D53862" w:rsidRPr="00210F28" w:rsidSect="00B04487">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28"/>
    <w:rsid w:val="00210F28"/>
    <w:rsid w:val="004D5262"/>
    <w:rsid w:val="007A2121"/>
    <w:rsid w:val="007E7D8E"/>
    <w:rsid w:val="00812EB6"/>
    <w:rsid w:val="00891B2C"/>
    <w:rsid w:val="0095296D"/>
    <w:rsid w:val="00B04487"/>
    <w:rsid w:val="00D5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0B8D"/>
  <w15:chartTrackingRefBased/>
  <w15:docId w15:val="{1F9065D5-4CF3-445E-97B1-9E464EF8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6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10F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0F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0F2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0F2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10F2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10F2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10F2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10F2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10F2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F28"/>
    <w:rPr>
      <w:rFonts w:eastAsiaTheme="majorEastAsia" w:cstheme="majorBidi"/>
      <w:color w:val="272727" w:themeColor="text1" w:themeTint="D8"/>
    </w:rPr>
  </w:style>
  <w:style w:type="paragraph" w:styleId="Title">
    <w:name w:val="Title"/>
    <w:basedOn w:val="Normal"/>
    <w:next w:val="Normal"/>
    <w:link w:val="TitleChar"/>
    <w:uiPriority w:val="10"/>
    <w:qFormat/>
    <w:rsid w:val="00210F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0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F2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0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F2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10F28"/>
    <w:rPr>
      <w:i/>
      <w:iCs/>
      <w:color w:val="404040" w:themeColor="text1" w:themeTint="BF"/>
    </w:rPr>
  </w:style>
  <w:style w:type="paragraph" w:styleId="ListParagraph">
    <w:name w:val="List Paragraph"/>
    <w:basedOn w:val="Normal"/>
    <w:uiPriority w:val="34"/>
    <w:qFormat/>
    <w:rsid w:val="00210F2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10F28"/>
    <w:rPr>
      <w:i/>
      <w:iCs/>
      <w:color w:val="0F4761" w:themeColor="accent1" w:themeShade="BF"/>
    </w:rPr>
  </w:style>
  <w:style w:type="paragraph" w:styleId="IntenseQuote">
    <w:name w:val="Intense Quote"/>
    <w:basedOn w:val="Normal"/>
    <w:next w:val="Normal"/>
    <w:link w:val="IntenseQuoteChar"/>
    <w:uiPriority w:val="30"/>
    <w:qFormat/>
    <w:rsid w:val="00210F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10F28"/>
    <w:rPr>
      <w:i/>
      <w:iCs/>
      <w:color w:val="0F4761" w:themeColor="accent1" w:themeShade="BF"/>
    </w:rPr>
  </w:style>
  <w:style w:type="character" w:styleId="IntenseReference">
    <w:name w:val="Intense Reference"/>
    <w:basedOn w:val="DefaultParagraphFont"/>
    <w:uiPriority w:val="32"/>
    <w:qFormat/>
    <w:rsid w:val="00210F28"/>
    <w:rPr>
      <w:b/>
      <w:bCs/>
      <w:smallCaps/>
      <w:color w:val="0F4761" w:themeColor="accent1" w:themeShade="BF"/>
      <w:spacing w:val="5"/>
    </w:rPr>
  </w:style>
  <w:style w:type="paragraph" w:customStyle="1" w:styleId="Heading">
    <w:name w:val="Heading"/>
    <w:rsid w:val="00210F28"/>
    <w:pPr>
      <w:spacing w:after="0" w:line="240" w:lineRule="auto"/>
    </w:pPr>
    <w:rPr>
      <w:rFonts w:ascii="Arial" w:eastAsia="Times New Roman" w:hAnsi="Arial" w:cs="Times New Roman"/>
      <w:b/>
      <w:snapToGrid w:val="0"/>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Tollmann</dc:creator>
  <cp:keywords/>
  <dc:description/>
  <cp:lastModifiedBy>Lori Tollmann</cp:lastModifiedBy>
  <cp:revision>3</cp:revision>
  <cp:lastPrinted>2024-03-01T16:44:00Z</cp:lastPrinted>
  <dcterms:created xsi:type="dcterms:W3CDTF">2024-03-01T16:05:00Z</dcterms:created>
  <dcterms:modified xsi:type="dcterms:W3CDTF">2024-03-11T12:42:00Z</dcterms:modified>
</cp:coreProperties>
</file>