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0F7" w:rsidRPr="00AC5D5A" w:rsidRDefault="004910F7" w:rsidP="00080041">
      <w:pPr>
        <w:jc w:val="center"/>
        <w:rPr>
          <w:sz w:val="18"/>
          <w:szCs w:val="18"/>
        </w:rPr>
      </w:pPr>
      <w:r w:rsidRPr="00AC5D5A">
        <w:rPr>
          <w:sz w:val="18"/>
          <w:szCs w:val="18"/>
        </w:rPr>
        <w:t>LEGAL NOTICE</w:t>
      </w:r>
      <w:r w:rsidR="00080041" w:rsidRPr="00AC5D5A">
        <w:rPr>
          <w:sz w:val="18"/>
          <w:szCs w:val="18"/>
        </w:rPr>
        <w:t>-</w:t>
      </w:r>
      <w:r w:rsidRPr="00AC5D5A">
        <w:rPr>
          <w:sz w:val="18"/>
          <w:szCs w:val="18"/>
        </w:rPr>
        <w:t xml:space="preserve">TOWN OF </w:t>
      </w:r>
      <w:smartTag w:uri="urn:schemas-microsoft-com:office:smarttags" w:element="City">
        <w:smartTag w:uri="urn:schemas-microsoft-com:office:smarttags" w:element="place">
          <w:r w:rsidRPr="00AC5D5A">
            <w:rPr>
              <w:sz w:val="18"/>
              <w:szCs w:val="18"/>
            </w:rPr>
            <w:t>COVENTRY</w:t>
          </w:r>
        </w:smartTag>
      </w:smartTag>
    </w:p>
    <w:p w:rsidR="004910F7" w:rsidRPr="00AC5D5A" w:rsidRDefault="004910F7" w:rsidP="00080041">
      <w:pPr>
        <w:jc w:val="center"/>
        <w:rPr>
          <w:sz w:val="18"/>
          <w:szCs w:val="18"/>
        </w:rPr>
      </w:pPr>
      <w:r w:rsidRPr="00AC5D5A">
        <w:rPr>
          <w:sz w:val="18"/>
          <w:szCs w:val="18"/>
        </w:rPr>
        <w:t>ANNUAL TOWN MEETING &amp; NOTICE OF ADJOURNED TOWN MEETING</w:t>
      </w:r>
    </w:p>
    <w:p w:rsidR="004910F7" w:rsidRPr="00AC5D5A" w:rsidRDefault="004910F7" w:rsidP="00080041">
      <w:pPr>
        <w:pStyle w:val="Heading1"/>
        <w:jc w:val="center"/>
        <w:rPr>
          <w:rFonts w:ascii="Times New Roman" w:hAnsi="Times New Roman"/>
          <w:sz w:val="18"/>
          <w:szCs w:val="18"/>
        </w:rPr>
      </w:pPr>
      <w:r w:rsidRPr="00AC5D5A">
        <w:rPr>
          <w:rFonts w:ascii="Times New Roman" w:hAnsi="Times New Roman"/>
          <w:sz w:val="18"/>
          <w:szCs w:val="18"/>
        </w:rPr>
        <w:t>APRIL 2</w:t>
      </w:r>
      <w:r w:rsidR="001C7A09">
        <w:rPr>
          <w:rFonts w:ascii="Times New Roman" w:hAnsi="Times New Roman"/>
          <w:sz w:val="18"/>
          <w:szCs w:val="18"/>
        </w:rPr>
        <w:t>2, 2017</w:t>
      </w:r>
    </w:p>
    <w:p w:rsidR="004910F7" w:rsidRPr="00AC5D5A" w:rsidRDefault="004910F7" w:rsidP="00080041">
      <w:pPr>
        <w:jc w:val="center"/>
        <w:rPr>
          <w:sz w:val="15"/>
          <w:szCs w:val="16"/>
        </w:rPr>
      </w:pPr>
    </w:p>
    <w:p w:rsidR="004910F7" w:rsidRPr="00AC5D5A" w:rsidRDefault="004910F7" w:rsidP="002C4B54">
      <w:pPr>
        <w:jc w:val="both"/>
        <w:rPr>
          <w:sz w:val="18"/>
          <w:szCs w:val="18"/>
        </w:rPr>
      </w:pPr>
      <w:r w:rsidRPr="00AC5D5A">
        <w:rPr>
          <w:sz w:val="18"/>
          <w:szCs w:val="18"/>
        </w:rPr>
        <w:t>The legal voters of the Town of Coventry and those property owners qualified to vote in Town Meetings pursuant to Section 7-6 of the General Statutes of the State of Connecticut are hereby notified and warned that the Annual Town</w:t>
      </w:r>
      <w:r w:rsidR="006427F0" w:rsidRPr="00AC5D5A">
        <w:rPr>
          <w:sz w:val="18"/>
          <w:szCs w:val="18"/>
        </w:rPr>
        <w:t xml:space="preserve"> </w:t>
      </w:r>
      <w:r w:rsidRPr="00AC5D5A">
        <w:rPr>
          <w:sz w:val="18"/>
          <w:szCs w:val="18"/>
        </w:rPr>
        <w:t>Meeting of the Town of Coventry will be held Saturday, April 2</w:t>
      </w:r>
      <w:r w:rsidR="001C7A09">
        <w:rPr>
          <w:sz w:val="18"/>
          <w:szCs w:val="18"/>
        </w:rPr>
        <w:t>2</w:t>
      </w:r>
      <w:r w:rsidRPr="00AC5D5A">
        <w:rPr>
          <w:sz w:val="18"/>
          <w:szCs w:val="18"/>
        </w:rPr>
        <w:t>, 20</w:t>
      </w:r>
      <w:r w:rsidR="00FA4729">
        <w:rPr>
          <w:sz w:val="18"/>
          <w:szCs w:val="18"/>
        </w:rPr>
        <w:t>1</w:t>
      </w:r>
      <w:r w:rsidR="001C7A09">
        <w:rPr>
          <w:sz w:val="18"/>
          <w:szCs w:val="18"/>
        </w:rPr>
        <w:t>7</w:t>
      </w:r>
      <w:r w:rsidR="006427F0" w:rsidRPr="00AC5D5A">
        <w:rPr>
          <w:sz w:val="18"/>
          <w:szCs w:val="18"/>
        </w:rPr>
        <w:t xml:space="preserve"> </w:t>
      </w:r>
      <w:r w:rsidRPr="00AC5D5A">
        <w:rPr>
          <w:sz w:val="18"/>
          <w:szCs w:val="18"/>
        </w:rPr>
        <w:t xml:space="preserve">at 10:00 A.M. in </w:t>
      </w:r>
      <w:r w:rsidR="00EA3411" w:rsidRPr="00AC5D5A">
        <w:rPr>
          <w:sz w:val="18"/>
          <w:szCs w:val="18"/>
        </w:rPr>
        <w:t xml:space="preserve">Veterans Auditorium, </w:t>
      </w:r>
      <w:r w:rsidRPr="00AC5D5A">
        <w:rPr>
          <w:sz w:val="18"/>
          <w:szCs w:val="18"/>
        </w:rPr>
        <w:t>Coventry High School</w:t>
      </w:r>
      <w:r w:rsidR="00EA3411" w:rsidRPr="00AC5D5A">
        <w:rPr>
          <w:sz w:val="18"/>
          <w:szCs w:val="18"/>
        </w:rPr>
        <w:t>,</w:t>
      </w:r>
      <w:r w:rsidRPr="00AC5D5A">
        <w:rPr>
          <w:sz w:val="18"/>
          <w:szCs w:val="18"/>
        </w:rPr>
        <w:t xml:space="preserve"> Ripley Hill Rd.,</w:t>
      </w:r>
      <w:r w:rsidR="006427F0" w:rsidRPr="00AC5D5A">
        <w:rPr>
          <w:sz w:val="18"/>
          <w:szCs w:val="18"/>
        </w:rPr>
        <w:t xml:space="preserve"> </w:t>
      </w:r>
      <w:r w:rsidRPr="00AC5D5A">
        <w:rPr>
          <w:sz w:val="18"/>
          <w:szCs w:val="18"/>
        </w:rPr>
        <w:t>Coventry, CT to discuss and take action</w:t>
      </w:r>
      <w:r w:rsidR="00A34FC8" w:rsidRPr="00AC5D5A">
        <w:rPr>
          <w:sz w:val="18"/>
          <w:szCs w:val="18"/>
        </w:rPr>
        <w:t xml:space="preserve"> </w:t>
      </w:r>
      <w:r w:rsidRPr="00AC5D5A">
        <w:rPr>
          <w:sz w:val="18"/>
          <w:szCs w:val="18"/>
        </w:rPr>
        <w:t>on the following items:</w:t>
      </w:r>
    </w:p>
    <w:p w:rsidR="004910F7" w:rsidRPr="00AC5D5A" w:rsidRDefault="004910F7">
      <w:pPr>
        <w:rPr>
          <w:sz w:val="15"/>
          <w:szCs w:val="16"/>
        </w:rPr>
      </w:pPr>
    </w:p>
    <w:p w:rsidR="004910F7" w:rsidRPr="00AC5D5A" w:rsidRDefault="004910F7">
      <w:pPr>
        <w:rPr>
          <w:sz w:val="18"/>
          <w:szCs w:val="18"/>
        </w:rPr>
      </w:pPr>
      <w:r w:rsidRPr="00AC5D5A">
        <w:rPr>
          <w:sz w:val="18"/>
          <w:szCs w:val="18"/>
          <w:u w:val="single"/>
        </w:rPr>
        <w:t>Item #1:</w:t>
      </w:r>
      <w:r w:rsidRPr="00AC5D5A">
        <w:rPr>
          <w:sz w:val="18"/>
          <w:szCs w:val="18"/>
        </w:rPr>
        <w:t xml:space="preserve"> To hear the Town Council’s estimate of expenditures for the fiscal year July 1, 20</w:t>
      </w:r>
      <w:r w:rsidR="00FA4729">
        <w:rPr>
          <w:sz w:val="18"/>
          <w:szCs w:val="18"/>
        </w:rPr>
        <w:t>1</w:t>
      </w:r>
      <w:r w:rsidR="001C7A09">
        <w:rPr>
          <w:sz w:val="18"/>
          <w:szCs w:val="18"/>
        </w:rPr>
        <w:t>7</w:t>
      </w:r>
      <w:r w:rsidRPr="00AC5D5A">
        <w:rPr>
          <w:sz w:val="18"/>
          <w:szCs w:val="18"/>
        </w:rPr>
        <w:t xml:space="preserve"> through June 30, 20</w:t>
      </w:r>
      <w:r w:rsidR="00DE2ED2" w:rsidRPr="00AC5D5A">
        <w:rPr>
          <w:sz w:val="18"/>
          <w:szCs w:val="18"/>
        </w:rPr>
        <w:t>1</w:t>
      </w:r>
      <w:r w:rsidR="001C7A09">
        <w:rPr>
          <w:sz w:val="18"/>
          <w:szCs w:val="18"/>
        </w:rPr>
        <w:t>8</w:t>
      </w:r>
      <w:r w:rsidRPr="00AC5D5A">
        <w:rPr>
          <w:sz w:val="18"/>
          <w:szCs w:val="18"/>
        </w:rPr>
        <w:t>.</w:t>
      </w:r>
    </w:p>
    <w:p w:rsidR="006427F0" w:rsidRPr="00E911F9" w:rsidRDefault="006427F0">
      <w:pPr>
        <w:rPr>
          <w:sz w:val="16"/>
          <w:szCs w:val="16"/>
        </w:rPr>
      </w:pPr>
    </w:p>
    <w:p w:rsidR="008B27C8" w:rsidRDefault="004910F7" w:rsidP="002C4B54">
      <w:pPr>
        <w:jc w:val="both"/>
        <w:rPr>
          <w:sz w:val="18"/>
          <w:szCs w:val="18"/>
        </w:rPr>
      </w:pPr>
      <w:r w:rsidRPr="00AC5D5A">
        <w:rPr>
          <w:sz w:val="18"/>
          <w:szCs w:val="18"/>
          <w:u w:val="single"/>
        </w:rPr>
        <w:t>Item #2:</w:t>
      </w:r>
      <w:r w:rsidRPr="00AC5D5A">
        <w:rPr>
          <w:sz w:val="18"/>
          <w:szCs w:val="18"/>
        </w:rPr>
        <w:t xml:space="preserve"> To consider and take action on the Town Council’s recommendation for the 20</w:t>
      </w:r>
      <w:r w:rsidR="00FA4729">
        <w:rPr>
          <w:sz w:val="18"/>
          <w:szCs w:val="18"/>
        </w:rPr>
        <w:t>1</w:t>
      </w:r>
      <w:r w:rsidR="001C7A09">
        <w:rPr>
          <w:sz w:val="18"/>
          <w:szCs w:val="18"/>
        </w:rPr>
        <w:t>7</w:t>
      </w:r>
      <w:r w:rsidRPr="00AC5D5A">
        <w:rPr>
          <w:sz w:val="18"/>
          <w:szCs w:val="18"/>
        </w:rPr>
        <w:t>-20</w:t>
      </w:r>
      <w:r w:rsidR="00DE2ED2" w:rsidRPr="00AC5D5A">
        <w:rPr>
          <w:sz w:val="18"/>
          <w:szCs w:val="18"/>
        </w:rPr>
        <w:t>1</w:t>
      </w:r>
      <w:r w:rsidR="001C7A09">
        <w:rPr>
          <w:sz w:val="18"/>
          <w:szCs w:val="18"/>
        </w:rPr>
        <w:t>8</w:t>
      </w:r>
      <w:r w:rsidRPr="00AC5D5A">
        <w:rPr>
          <w:sz w:val="18"/>
          <w:szCs w:val="18"/>
        </w:rPr>
        <w:t xml:space="preserve"> fiscal year appropriation, pursuant to Section 9-1 of the Town Charter, the final vote shall be adjourned by the </w:t>
      </w:r>
      <w:r w:rsidR="00080041" w:rsidRPr="00AC5D5A">
        <w:rPr>
          <w:sz w:val="18"/>
          <w:szCs w:val="18"/>
        </w:rPr>
        <w:t xml:space="preserve">Moderator to May </w:t>
      </w:r>
      <w:r w:rsidR="001C7A09">
        <w:rPr>
          <w:sz w:val="18"/>
          <w:szCs w:val="18"/>
        </w:rPr>
        <w:t>2</w:t>
      </w:r>
      <w:r w:rsidR="00080041" w:rsidRPr="00AC5D5A">
        <w:rPr>
          <w:sz w:val="18"/>
          <w:szCs w:val="18"/>
        </w:rPr>
        <w:t>, 20</w:t>
      </w:r>
      <w:r w:rsidR="00FA4729">
        <w:rPr>
          <w:sz w:val="18"/>
          <w:szCs w:val="18"/>
        </w:rPr>
        <w:t>1</w:t>
      </w:r>
      <w:r w:rsidR="001C7A09">
        <w:rPr>
          <w:sz w:val="18"/>
          <w:szCs w:val="18"/>
        </w:rPr>
        <w:t>7</w:t>
      </w:r>
      <w:r w:rsidR="00DE321A">
        <w:rPr>
          <w:sz w:val="18"/>
          <w:szCs w:val="18"/>
        </w:rPr>
        <w:t>.</w:t>
      </w:r>
    </w:p>
    <w:p w:rsidR="0020401B" w:rsidRDefault="0020401B" w:rsidP="005F7BDC">
      <w:pPr>
        <w:jc w:val="center"/>
        <w:rPr>
          <w:sz w:val="18"/>
          <w:szCs w:val="18"/>
        </w:rPr>
      </w:pPr>
    </w:p>
    <w:p w:rsidR="008B27C8" w:rsidRDefault="007043F4" w:rsidP="007043F4">
      <w:pPr>
        <w:jc w:val="center"/>
        <w:rPr>
          <w:sz w:val="18"/>
          <w:szCs w:val="18"/>
        </w:rPr>
      </w:pPr>
      <w:r w:rsidRPr="007043F4">
        <w:rPr>
          <w:noProof/>
        </w:rPr>
        <w:drawing>
          <wp:inline distT="0" distB="0" distL="0" distR="0">
            <wp:extent cx="6717341" cy="364617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21576" cy="3648469"/>
                    </a:xfrm>
                    <a:prstGeom prst="rect">
                      <a:avLst/>
                    </a:prstGeom>
                    <a:noFill/>
                    <a:ln>
                      <a:noFill/>
                    </a:ln>
                  </pic:spPr>
                </pic:pic>
              </a:graphicData>
            </a:graphic>
          </wp:inline>
        </w:drawing>
      </w:r>
      <w:r w:rsidR="00FF252E">
        <w:rPr>
          <w:sz w:val="18"/>
          <w:szCs w:val="18"/>
        </w:rPr>
        <w:br w:type="textWrapping" w:clear="all"/>
      </w:r>
    </w:p>
    <w:p w:rsidR="00825B22" w:rsidRPr="00825B22" w:rsidRDefault="00825B22" w:rsidP="00825B22">
      <w:pPr>
        <w:jc w:val="center"/>
        <w:rPr>
          <w:sz w:val="18"/>
          <w:szCs w:val="18"/>
        </w:rPr>
      </w:pPr>
      <w:r w:rsidRPr="00282F21">
        <w:rPr>
          <w:sz w:val="18"/>
          <w:szCs w:val="18"/>
        </w:rPr>
        <w:t>If revenues remain unchanged and collection rate</w:t>
      </w:r>
      <w:r w:rsidR="00AE4BDD" w:rsidRPr="00282F21">
        <w:rPr>
          <w:sz w:val="18"/>
          <w:szCs w:val="18"/>
        </w:rPr>
        <w:t>s</w:t>
      </w:r>
      <w:r w:rsidRPr="00282F21">
        <w:rPr>
          <w:sz w:val="18"/>
          <w:szCs w:val="18"/>
        </w:rPr>
        <w:t xml:space="preserve"> of </w:t>
      </w:r>
      <w:r w:rsidR="00C03E73">
        <w:rPr>
          <w:sz w:val="18"/>
          <w:szCs w:val="18"/>
        </w:rPr>
        <w:t>98.71% is</w:t>
      </w:r>
      <w:r w:rsidRPr="00282F21">
        <w:rPr>
          <w:sz w:val="18"/>
          <w:szCs w:val="18"/>
        </w:rPr>
        <w:t xml:space="preserve"> used; a proposed mil rate of </w:t>
      </w:r>
      <w:r w:rsidR="001C7A09" w:rsidRPr="00282F21">
        <w:rPr>
          <w:sz w:val="18"/>
          <w:szCs w:val="18"/>
        </w:rPr>
        <w:t>33.12</w:t>
      </w:r>
      <w:r w:rsidRPr="00282F21">
        <w:rPr>
          <w:sz w:val="18"/>
          <w:szCs w:val="18"/>
        </w:rPr>
        <w:t xml:space="preserve"> will be required.</w:t>
      </w:r>
    </w:p>
    <w:p w:rsidR="00D33B6F" w:rsidRDefault="00D33B6F">
      <w:pPr>
        <w:rPr>
          <w:sz w:val="18"/>
          <w:szCs w:val="18"/>
          <w:u w:val="single"/>
        </w:rPr>
      </w:pPr>
    </w:p>
    <w:p w:rsidR="004910F7" w:rsidRPr="00AC5D5A" w:rsidRDefault="00825B22" w:rsidP="002C4B54">
      <w:pPr>
        <w:jc w:val="both"/>
        <w:rPr>
          <w:sz w:val="18"/>
          <w:szCs w:val="18"/>
        </w:rPr>
      </w:pPr>
      <w:r w:rsidRPr="00825B22">
        <w:rPr>
          <w:sz w:val="18"/>
          <w:szCs w:val="18"/>
          <w:u w:val="single"/>
        </w:rPr>
        <w:t> </w:t>
      </w:r>
      <w:r w:rsidR="004910F7" w:rsidRPr="00AC5D5A">
        <w:rPr>
          <w:sz w:val="18"/>
          <w:szCs w:val="18"/>
          <w:u w:val="single"/>
        </w:rPr>
        <w:t>Item #3:</w:t>
      </w:r>
      <w:r w:rsidR="004910F7" w:rsidRPr="00AC5D5A">
        <w:rPr>
          <w:sz w:val="18"/>
          <w:szCs w:val="18"/>
        </w:rPr>
        <w:t xml:space="preserve"> To authorize the Town Manager to enter into an agreement with the Commissioner of Transportation for Town Aid Funds for roads available to the Town of Coventry under Chapter 240 of the</w:t>
      </w:r>
      <w:r w:rsidR="00E911F9">
        <w:rPr>
          <w:sz w:val="18"/>
          <w:szCs w:val="18"/>
        </w:rPr>
        <w:t xml:space="preserve">  </w:t>
      </w:r>
      <w:r w:rsidR="004910F7" w:rsidRPr="00AC5D5A">
        <w:rPr>
          <w:sz w:val="18"/>
          <w:szCs w:val="18"/>
        </w:rPr>
        <w:t>Connecticut General Statutes.</w:t>
      </w:r>
    </w:p>
    <w:p w:rsidR="00E911F9" w:rsidRPr="00E911F9" w:rsidRDefault="00E911F9">
      <w:pPr>
        <w:rPr>
          <w:sz w:val="16"/>
          <w:szCs w:val="16"/>
          <w:u w:val="single"/>
        </w:rPr>
      </w:pPr>
    </w:p>
    <w:p w:rsidR="004910F7" w:rsidRPr="00282F21" w:rsidRDefault="004910F7" w:rsidP="002C4B54">
      <w:pPr>
        <w:jc w:val="both"/>
        <w:rPr>
          <w:sz w:val="18"/>
          <w:szCs w:val="18"/>
        </w:rPr>
      </w:pPr>
      <w:r w:rsidRPr="00AC5D5A">
        <w:rPr>
          <w:sz w:val="18"/>
          <w:szCs w:val="18"/>
          <w:u w:val="single"/>
        </w:rPr>
        <w:t>Item #4:</w:t>
      </w:r>
      <w:r w:rsidRPr="00AC5D5A">
        <w:rPr>
          <w:sz w:val="18"/>
          <w:szCs w:val="18"/>
        </w:rPr>
        <w:t xml:space="preserve"> To take action on the Town Council’s recommendation on the FY 20</w:t>
      </w:r>
      <w:r w:rsidR="00DE2ED2" w:rsidRPr="00AC5D5A">
        <w:rPr>
          <w:sz w:val="18"/>
          <w:szCs w:val="18"/>
        </w:rPr>
        <w:t>1</w:t>
      </w:r>
      <w:r w:rsidR="001C7A09">
        <w:rPr>
          <w:sz w:val="18"/>
          <w:szCs w:val="18"/>
        </w:rPr>
        <w:t>8</w:t>
      </w:r>
      <w:r w:rsidRPr="00AC5D5A">
        <w:rPr>
          <w:sz w:val="18"/>
          <w:szCs w:val="18"/>
        </w:rPr>
        <w:t xml:space="preserve"> Capital Improvement Plan and to authorize the Town Manager to make application pursuant </w:t>
      </w:r>
      <w:r w:rsidR="00D33B6F">
        <w:rPr>
          <w:sz w:val="18"/>
          <w:szCs w:val="18"/>
        </w:rPr>
        <w:t>to</w:t>
      </w:r>
      <w:r w:rsidR="0063500D">
        <w:rPr>
          <w:sz w:val="18"/>
          <w:szCs w:val="18"/>
        </w:rPr>
        <w:t xml:space="preserve"> Title 7,</w:t>
      </w:r>
      <w:r w:rsidR="00D33B6F">
        <w:rPr>
          <w:sz w:val="18"/>
          <w:szCs w:val="18"/>
        </w:rPr>
        <w:t xml:space="preserve"> </w:t>
      </w:r>
      <w:r w:rsidRPr="00AC5D5A">
        <w:rPr>
          <w:sz w:val="18"/>
          <w:szCs w:val="18"/>
        </w:rPr>
        <w:t xml:space="preserve">Chapter </w:t>
      </w:r>
      <w:r w:rsidRPr="00282F21">
        <w:rPr>
          <w:sz w:val="18"/>
          <w:szCs w:val="18"/>
        </w:rPr>
        <w:t>116b of the Connecticut General Statutes for funding for eligible projects under the Local Capital Improvement Program (LOCIP)</w:t>
      </w:r>
      <w:r w:rsidR="002C4B54" w:rsidRPr="00282F21">
        <w:rPr>
          <w:sz w:val="18"/>
          <w:szCs w:val="18"/>
        </w:rPr>
        <w:t>.</w:t>
      </w:r>
    </w:p>
    <w:p w:rsidR="006427F0" w:rsidRPr="00282F21" w:rsidRDefault="006427F0">
      <w:pPr>
        <w:rPr>
          <w:sz w:val="16"/>
          <w:szCs w:val="16"/>
        </w:rPr>
      </w:pPr>
    </w:p>
    <w:p w:rsidR="004910F7" w:rsidRPr="00282F21" w:rsidRDefault="004910F7" w:rsidP="002C4B54">
      <w:pPr>
        <w:jc w:val="both"/>
        <w:rPr>
          <w:sz w:val="18"/>
          <w:szCs w:val="18"/>
        </w:rPr>
      </w:pPr>
      <w:r w:rsidRPr="00282F21">
        <w:rPr>
          <w:sz w:val="18"/>
          <w:szCs w:val="18"/>
          <w:u w:val="single"/>
        </w:rPr>
        <w:t>Item #5:</w:t>
      </w:r>
      <w:r w:rsidRPr="00282F21">
        <w:rPr>
          <w:sz w:val="18"/>
          <w:szCs w:val="18"/>
        </w:rPr>
        <w:t xml:space="preserve"> To authorize the Town Manager and the Town Treasurer to borrow money from time to time in anticipation of tax collections to meet current expenditures.</w:t>
      </w:r>
    </w:p>
    <w:p w:rsidR="001C7A09" w:rsidRPr="00282F21" w:rsidRDefault="001C7A09">
      <w:pPr>
        <w:rPr>
          <w:sz w:val="18"/>
          <w:szCs w:val="18"/>
        </w:rPr>
      </w:pPr>
    </w:p>
    <w:p w:rsidR="001C7A09" w:rsidRPr="00282F21" w:rsidRDefault="002C4B54" w:rsidP="00AE4BDD">
      <w:pPr>
        <w:overflowPunct/>
        <w:jc w:val="both"/>
        <w:textAlignment w:val="auto"/>
        <w:rPr>
          <w:sz w:val="18"/>
          <w:szCs w:val="18"/>
        </w:rPr>
      </w:pPr>
      <w:r w:rsidRPr="00282F21">
        <w:rPr>
          <w:sz w:val="18"/>
          <w:szCs w:val="18"/>
          <w:u w:val="single"/>
        </w:rPr>
        <w:t>Item #6</w:t>
      </w:r>
      <w:r w:rsidRPr="00282F21">
        <w:rPr>
          <w:sz w:val="18"/>
          <w:szCs w:val="18"/>
        </w:rPr>
        <w:t>: To consider and take action on the Town Council’s resolution entitled “Resolution Appropriating $5,400,000 For The Planning, Design, Renovation, Construction, Reconstruction And Improvements To The Booth And Dimock Memorial Library And Authorizing The Issuance Of $5,400,000 Bonds Of The Town To Meet Said Appropriation And Pending The Issuance Thereof The Making Of Temporary Borrowings For Such Purpose.”, pursuant to Section 9-1 of the Town Charter, the final vote shall be adjourned by the Moderator to May 2, 2017</w:t>
      </w:r>
      <w:r w:rsidR="00AE4BDD" w:rsidRPr="00282F21">
        <w:rPr>
          <w:sz w:val="18"/>
          <w:szCs w:val="18"/>
        </w:rPr>
        <w:t>.</w:t>
      </w:r>
    </w:p>
    <w:p w:rsidR="006427F0" w:rsidRPr="00282F21" w:rsidRDefault="006427F0">
      <w:pPr>
        <w:rPr>
          <w:sz w:val="16"/>
          <w:szCs w:val="16"/>
        </w:rPr>
      </w:pPr>
    </w:p>
    <w:p w:rsidR="00AC5D5A" w:rsidRPr="00AC5D5A" w:rsidRDefault="004910F7" w:rsidP="00AC5D5A">
      <w:pPr>
        <w:tabs>
          <w:tab w:val="left" w:pos="6831"/>
        </w:tabs>
        <w:rPr>
          <w:sz w:val="18"/>
          <w:szCs w:val="18"/>
        </w:rPr>
      </w:pPr>
      <w:r w:rsidRPr="00282F21">
        <w:rPr>
          <w:sz w:val="18"/>
          <w:szCs w:val="18"/>
        </w:rPr>
        <w:t>20 summary copies of the proposed budget are available in the Town Clerk’s</w:t>
      </w:r>
      <w:r w:rsidR="00080041" w:rsidRPr="00282F21">
        <w:rPr>
          <w:sz w:val="18"/>
          <w:szCs w:val="18"/>
        </w:rPr>
        <w:t xml:space="preserve"> </w:t>
      </w:r>
      <w:r w:rsidRPr="00282F21">
        <w:rPr>
          <w:sz w:val="18"/>
          <w:szCs w:val="18"/>
        </w:rPr>
        <w:t xml:space="preserve">Office, </w:t>
      </w:r>
      <w:smartTag w:uri="urn:schemas-microsoft-com:office:smarttags" w:element="Street">
        <w:r w:rsidRPr="00282F21">
          <w:rPr>
            <w:sz w:val="18"/>
            <w:szCs w:val="18"/>
          </w:rPr>
          <w:t>1712 Main St.</w:t>
        </w:r>
      </w:smartTag>
      <w:r w:rsidRPr="00282F21">
        <w:rPr>
          <w:sz w:val="18"/>
          <w:szCs w:val="18"/>
        </w:rPr>
        <w:t>,</w:t>
      </w:r>
      <w:r w:rsidRPr="00AC5D5A">
        <w:rPr>
          <w:sz w:val="18"/>
          <w:szCs w:val="18"/>
        </w:rPr>
        <w:t xml:space="preserve"> Coventry, CT 06238</w:t>
      </w:r>
      <w:r w:rsidR="00862C40" w:rsidRPr="00AC5D5A">
        <w:rPr>
          <w:sz w:val="18"/>
          <w:szCs w:val="18"/>
        </w:rPr>
        <w:t xml:space="preserve"> or </w:t>
      </w:r>
      <w:r w:rsidR="00D33B6F">
        <w:rPr>
          <w:sz w:val="18"/>
          <w:szCs w:val="18"/>
        </w:rPr>
        <w:t xml:space="preserve">can be viewed online </w:t>
      </w:r>
      <w:r w:rsidR="00862C40" w:rsidRPr="00AC5D5A">
        <w:rPr>
          <w:sz w:val="18"/>
          <w:szCs w:val="18"/>
        </w:rPr>
        <w:t xml:space="preserve">at </w:t>
      </w:r>
      <w:hyperlink r:id="rId5" w:history="1">
        <w:r w:rsidR="00AC5D5A" w:rsidRPr="00AC5D5A">
          <w:rPr>
            <w:rStyle w:val="Hyperlink"/>
            <w:sz w:val="18"/>
            <w:szCs w:val="18"/>
          </w:rPr>
          <w:t>www.Coventryct.org</w:t>
        </w:r>
      </w:hyperlink>
      <w:r w:rsidR="00862C40" w:rsidRPr="00AC5D5A">
        <w:rPr>
          <w:sz w:val="18"/>
          <w:szCs w:val="18"/>
        </w:rPr>
        <w:t>.</w:t>
      </w:r>
      <w:r w:rsidR="00AC5D5A" w:rsidRPr="00AC5D5A">
        <w:rPr>
          <w:sz w:val="18"/>
          <w:szCs w:val="18"/>
        </w:rPr>
        <w:t xml:space="preserve"> </w:t>
      </w:r>
    </w:p>
    <w:p w:rsidR="00AC5D5A" w:rsidRPr="00E911F9" w:rsidRDefault="00AC5D5A" w:rsidP="00AC5D5A">
      <w:pPr>
        <w:tabs>
          <w:tab w:val="left" w:pos="6831"/>
        </w:tabs>
        <w:rPr>
          <w:sz w:val="16"/>
          <w:szCs w:val="16"/>
        </w:rPr>
      </w:pPr>
    </w:p>
    <w:p w:rsidR="006427F0" w:rsidRPr="00AC5D5A" w:rsidRDefault="004910F7" w:rsidP="00AC5D5A">
      <w:pPr>
        <w:tabs>
          <w:tab w:val="left" w:pos="6831"/>
        </w:tabs>
        <w:rPr>
          <w:sz w:val="18"/>
          <w:szCs w:val="18"/>
        </w:rPr>
      </w:pPr>
      <w:r w:rsidRPr="00AC5D5A">
        <w:rPr>
          <w:sz w:val="18"/>
          <w:szCs w:val="18"/>
        </w:rPr>
        <w:t xml:space="preserve">Dated at Coventry, CT this </w:t>
      </w:r>
      <w:r w:rsidR="007043F4">
        <w:rPr>
          <w:sz w:val="18"/>
          <w:szCs w:val="18"/>
        </w:rPr>
        <w:t>5</w:t>
      </w:r>
      <w:r w:rsidR="0090123E" w:rsidRPr="0090123E">
        <w:rPr>
          <w:sz w:val="18"/>
          <w:szCs w:val="18"/>
          <w:vertAlign w:val="superscript"/>
        </w:rPr>
        <w:t>th</w:t>
      </w:r>
      <w:r w:rsidR="0090123E">
        <w:rPr>
          <w:sz w:val="18"/>
          <w:szCs w:val="18"/>
        </w:rPr>
        <w:t xml:space="preserve"> </w:t>
      </w:r>
      <w:r w:rsidRPr="00AC5D5A">
        <w:rPr>
          <w:sz w:val="18"/>
          <w:szCs w:val="18"/>
        </w:rPr>
        <w:t>day of April 20</w:t>
      </w:r>
      <w:r w:rsidR="00FA4729">
        <w:rPr>
          <w:sz w:val="18"/>
          <w:szCs w:val="18"/>
        </w:rPr>
        <w:t>1</w:t>
      </w:r>
      <w:r w:rsidR="00690B03">
        <w:rPr>
          <w:sz w:val="18"/>
          <w:szCs w:val="18"/>
        </w:rPr>
        <w:t>7</w:t>
      </w:r>
      <w:bookmarkStart w:id="0" w:name="_GoBack"/>
      <w:bookmarkEnd w:id="0"/>
      <w:r w:rsidR="0063500D">
        <w:rPr>
          <w:sz w:val="18"/>
          <w:szCs w:val="18"/>
        </w:rPr>
        <w:t>.</w:t>
      </w:r>
      <w:r w:rsidRPr="00AC5D5A">
        <w:rPr>
          <w:sz w:val="18"/>
          <w:szCs w:val="18"/>
        </w:rPr>
        <w:t xml:space="preserve">   </w:t>
      </w:r>
    </w:p>
    <w:p w:rsidR="006427F0" w:rsidRPr="00AC5D5A" w:rsidRDefault="006427F0">
      <w:pPr>
        <w:rPr>
          <w:sz w:val="18"/>
          <w:szCs w:val="18"/>
        </w:rPr>
      </w:pPr>
    </w:p>
    <w:p w:rsidR="006427F0" w:rsidRPr="00AC5D5A" w:rsidRDefault="006427F0">
      <w:pPr>
        <w:rPr>
          <w:sz w:val="18"/>
          <w:szCs w:val="18"/>
        </w:rPr>
      </w:pPr>
    </w:p>
    <w:p w:rsidR="004910F7" w:rsidRPr="00AC5D5A" w:rsidRDefault="004910F7">
      <w:pPr>
        <w:rPr>
          <w:sz w:val="18"/>
          <w:szCs w:val="18"/>
        </w:rPr>
      </w:pPr>
      <w:r w:rsidRPr="00AC5D5A">
        <w:rPr>
          <w:sz w:val="18"/>
          <w:szCs w:val="18"/>
        </w:rPr>
        <w:t xml:space="preserve">______________________________                 </w:t>
      </w:r>
      <w:r w:rsidRPr="00AC5D5A">
        <w:rPr>
          <w:sz w:val="18"/>
          <w:szCs w:val="18"/>
          <w:u w:val="single"/>
        </w:rPr>
        <w:t xml:space="preserve">                                                               </w:t>
      </w:r>
    </w:p>
    <w:p w:rsidR="004910F7" w:rsidRPr="00AC5D5A" w:rsidRDefault="004910F7">
      <w:pPr>
        <w:rPr>
          <w:sz w:val="18"/>
          <w:szCs w:val="18"/>
        </w:rPr>
      </w:pPr>
      <w:r w:rsidRPr="00AC5D5A">
        <w:rPr>
          <w:sz w:val="18"/>
          <w:szCs w:val="18"/>
        </w:rPr>
        <w:t xml:space="preserve">John A. Elsesser, Town Manager                </w:t>
      </w:r>
      <w:r w:rsidR="002F55BF" w:rsidRPr="00AC5D5A">
        <w:rPr>
          <w:sz w:val="18"/>
          <w:szCs w:val="18"/>
        </w:rPr>
        <w:t xml:space="preserve">        </w:t>
      </w:r>
      <w:r w:rsidRPr="00AC5D5A">
        <w:rPr>
          <w:sz w:val="18"/>
          <w:szCs w:val="18"/>
        </w:rPr>
        <w:t xml:space="preserve">  </w:t>
      </w:r>
      <w:r w:rsidR="005B7E39">
        <w:rPr>
          <w:sz w:val="18"/>
          <w:szCs w:val="18"/>
        </w:rPr>
        <w:t>Lori Tollmann</w:t>
      </w:r>
      <w:r w:rsidR="00D23768" w:rsidRPr="00AC5D5A">
        <w:rPr>
          <w:sz w:val="18"/>
          <w:szCs w:val="18"/>
        </w:rPr>
        <w:t xml:space="preserve">, </w:t>
      </w:r>
      <w:r w:rsidRPr="00AC5D5A">
        <w:rPr>
          <w:sz w:val="18"/>
          <w:szCs w:val="18"/>
        </w:rPr>
        <w:t xml:space="preserve">Town Clerk                      </w:t>
      </w:r>
    </w:p>
    <w:p w:rsidR="004910F7" w:rsidRPr="00AC5D5A" w:rsidRDefault="004910F7">
      <w:pPr>
        <w:rPr>
          <w:sz w:val="22"/>
          <w:szCs w:val="22"/>
        </w:rPr>
      </w:pPr>
      <w:r w:rsidRPr="00AC5D5A">
        <w:rPr>
          <w:sz w:val="22"/>
          <w:szCs w:val="22"/>
        </w:rPr>
        <w:t xml:space="preserve">                        </w:t>
      </w:r>
    </w:p>
    <w:sectPr w:rsidR="004910F7" w:rsidRPr="00AC5D5A" w:rsidSect="00DE321A">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41"/>
    <w:rsid w:val="000400CF"/>
    <w:rsid w:val="000671FF"/>
    <w:rsid w:val="00070F5B"/>
    <w:rsid w:val="00080041"/>
    <w:rsid w:val="00080580"/>
    <w:rsid w:val="00091045"/>
    <w:rsid w:val="0009600A"/>
    <w:rsid w:val="000B4848"/>
    <w:rsid w:val="0010686D"/>
    <w:rsid w:val="00146622"/>
    <w:rsid w:val="001C7A09"/>
    <w:rsid w:val="0020401B"/>
    <w:rsid w:val="002104BE"/>
    <w:rsid w:val="00255757"/>
    <w:rsid w:val="0026584C"/>
    <w:rsid w:val="00282F21"/>
    <w:rsid w:val="00290DA4"/>
    <w:rsid w:val="002915AF"/>
    <w:rsid w:val="002C4B54"/>
    <w:rsid w:val="002F55BF"/>
    <w:rsid w:val="00316FC1"/>
    <w:rsid w:val="0036761A"/>
    <w:rsid w:val="00373F25"/>
    <w:rsid w:val="003B676F"/>
    <w:rsid w:val="00453169"/>
    <w:rsid w:val="00467446"/>
    <w:rsid w:val="00477A96"/>
    <w:rsid w:val="00486662"/>
    <w:rsid w:val="004910F7"/>
    <w:rsid w:val="00493BFA"/>
    <w:rsid w:val="004E07FE"/>
    <w:rsid w:val="004E2E34"/>
    <w:rsid w:val="004E7FE3"/>
    <w:rsid w:val="0054242B"/>
    <w:rsid w:val="00567A5D"/>
    <w:rsid w:val="00582B57"/>
    <w:rsid w:val="005A5800"/>
    <w:rsid w:val="005B0BB9"/>
    <w:rsid w:val="005B46CD"/>
    <w:rsid w:val="005B7E39"/>
    <w:rsid w:val="005F7BDC"/>
    <w:rsid w:val="00601043"/>
    <w:rsid w:val="00611CF9"/>
    <w:rsid w:val="0063500D"/>
    <w:rsid w:val="00641E91"/>
    <w:rsid w:val="006427F0"/>
    <w:rsid w:val="00655F9B"/>
    <w:rsid w:val="006722AA"/>
    <w:rsid w:val="00680D5A"/>
    <w:rsid w:val="00690B03"/>
    <w:rsid w:val="006C7630"/>
    <w:rsid w:val="0070006E"/>
    <w:rsid w:val="007043F4"/>
    <w:rsid w:val="00724A5E"/>
    <w:rsid w:val="007255F3"/>
    <w:rsid w:val="00747A3E"/>
    <w:rsid w:val="00752AD9"/>
    <w:rsid w:val="0079593C"/>
    <w:rsid w:val="00795DC0"/>
    <w:rsid w:val="007A27B2"/>
    <w:rsid w:val="007B2DA0"/>
    <w:rsid w:val="007C44B3"/>
    <w:rsid w:val="007C7A79"/>
    <w:rsid w:val="00825B22"/>
    <w:rsid w:val="0083040C"/>
    <w:rsid w:val="00862C40"/>
    <w:rsid w:val="00873BB6"/>
    <w:rsid w:val="008965C3"/>
    <w:rsid w:val="008B27C8"/>
    <w:rsid w:val="008B7318"/>
    <w:rsid w:val="008C0299"/>
    <w:rsid w:val="008F4D31"/>
    <w:rsid w:val="0090123E"/>
    <w:rsid w:val="009027FC"/>
    <w:rsid w:val="009251EF"/>
    <w:rsid w:val="00940519"/>
    <w:rsid w:val="009A5235"/>
    <w:rsid w:val="009A76E2"/>
    <w:rsid w:val="009E3812"/>
    <w:rsid w:val="00A03D20"/>
    <w:rsid w:val="00A05484"/>
    <w:rsid w:val="00A34FC8"/>
    <w:rsid w:val="00A36993"/>
    <w:rsid w:val="00A56306"/>
    <w:rsid w:val="00AA47E3"/>
    <w:rsid w:val="00AC5D5A"/>
    <w:rsid w:val="00AE4BDD"/>
    <w:rsid w:val="00AE5D0D"/>
    <w:rsid w:val="00B04B01"/>
    <w:rsid w:val="00B702FA"/>
    <w:rsid w:val="00BD2595"/>
    <w:rsid w:val="00C03E73"/>
    <w:rsid w:val="00C12283"/>
    <w:rsid w:val="00C349F8"/>
    <w:rsid w:val="00CA74DD"/>
    <w:rsid w:val="00CA7C5D"/>
    <w:rsid w:val="00CB2016"/>
    <w:rsid w:val="00CC68DC"/>
    <w:rsid w:val="00CE2CA8"/>
    <w:rsid w:val="00D03460"/>
    <w:rsid w:val="00D169B1"/>
    <w:rsid w:val="00D23768"/>
    <w:rsid w:val="00D3177A"/>
    <w:rsid w:val="00D33B6F"/>
    <w:rsid w:val="00DE2ED2"/>
    <w:rsid w:val="00DE321A"/>
    <w:rsid w:val="00E0663A"/>
    <w:rsid w:val="00E229EA"/>
    <w:rsid w:val="00E46146"/>
    <w:rsid w:val="00E55CD9"/>
    <w:rsid w:val="00E56E03"/>
    <w:rsid w:val="00E67F9F"/>
    <w:rsid w:val="00E911F9"/>
    <w:rsid w:val="00EA3411"/>
    <w:rsid w:val="00F05848"/>
    <w:rsid w:val="00F06323"/>
    <w:rsid w:val="00F655DE"/>
    <w:rsid w:val="00FA4729"/>
    <w:rsid w:val="00FC5716"/>
    <w:rsid w:val="00FE40AC"/>
    <w:rsid w:val="00FF252E"/>
    <w:rsid w:val="00FF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BD2E9A7"/>
  <w15:docId w15:val="{56FF63EF-440A-431A-AF1C-8CFB2EDE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EA"/>
    <w:pPr>
      <w:overflowPunct w:val="0"/>
      <w:autoSpaceDE w:val="0"/>
      <w:autoSpaceDN w:val="0"/>
      <w:adjustRightInd w:val="0"/>
      <w:textAlignment w:val="baseline"/>
    </w:pPr>
  </w:style>
  <w:style w:type="paragraph" w:styleId="Heading1">
    <w:name w:val="heading 1"/>
    <w:basedOn w:val="Normal"/>
    <w:next w:val="Normal"/>
    <w:qFormat/>
    <w:rsid w:val="00E229EA"/>
    <w:pPr>
      <w:keepNext/>
      <w:outlineLvl w:val="0"/>
    </w:pPr>
    <w:rPr>
      <w:rFonts w:ascii="Rockwell" w:hAnsi="Rockwell"/>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29EA"/>
    <w:rPr>
      <w:rFonts w:ascii="Rockwell" w:hAnsi="Rockwell"/>
      <w:sz w:val="24"/>
    </w:rPr>
  </w:style>
  <w:style w:type="table" w:styleId="TableGrid">
    <w:name w:val="Table Grid"/>
    <w:basedOn w:val="TableNormal"/>
    <w:rsid w:val="004E2E3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44B3"/>
    <w:rPr>
      <w:rFonts w:ascii="Tahoma" w:hAnsi="Tahoma" w:cs="Tahoma"/>
      <w:sz w:val="16"/>
      <w:szCs w:val="16"/>
    </w:rPr>
  </w:style>
  <w:style w:type="character" w:styleId="Hyperlink">
    <w:name w:val="Hyperlink"/>
    <w:rsid w:val="00AC5D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6821">
      <w:bodyDiv w:val="1"/>
      <w:marLeft w:val="0"/>
      <w:marRight w:val="0"/>
      <w:marTop w:val="0"/>
      <w:marBottom w:val="0"/>
      <w:divBdr>
        <w:top w:val="none" w:sz="0" w:space="0" w:color="auto"/>
        <w:left w:val="none" w:sz="0" w:space="0" w:color="auto"/>
        <w:bottom w:val="none" w:sz="0" w:space="0" w:color="auto"/>
        <w:right w:val="none" w:sz="0" w:space="0" w:color="auto"/>
      </w:divBdr>
    </w:div>
    <w:div w:id="115686925">
      <w:bodyDiv w:val="1"/>
      <w:marLeft w:val="0"/>
      <w:marRight w:val="0"/>
      <w:marTop w:val="0"/>
      <w:marBottom w:val="0"/>
      <w:divBdr>
        <w:top w:val="none" w:sz="0" w:space="0" w:color="auto"/>
        <w:left w:val="none" w:sz="0" w:space="0" w:color="auto"/>
        <w:bottom w:val="none" w:sz="0" w:space="0" w:color="auto"/>
        <w:right w:val="none" w:sz="0" w:space="0" w:color="auto"/>
      </w:divBdr>
    </w:div>
    <w:div w:id="257371112">
      <w:bodyDiv w:val="1"/>
      <w:marLeft w:val="0"/>
      <w:marRight w:val="0"/>
      <w:marTop w:val="0"/>
      <w:marBottom w:val="0"/>
      <w:divBdr>
        <w:top w:val="none" w:sz="0" w:space="0" w:color="auto"/>
        <w:left w:val="none" w:sz="0" w:space="0" w:color="auto"/>
        <w:bottom w:val="none" w:sz="0" w:space="0" w:color="auto"/>
        <w:right w:val="none" w:sz="0" w:space="0" w:color="auto"/>
      </w:divBdr>
    </w:div>
    <w:div w:id="704329754">
      <w:bodyDiv w:val="1"/>
      <w:marLeft w:val="0"/>
      <w:marRight w:val="0"/>
      <w:marTop w:val="0"/>
      <w:marBottom w:val="0"/>
      <w:divBdr>
        <w:top w:val="none" w:sz="0" w:space="0" w:color="auto"/>
        <w:left w:val="none" w:sz="0" w:space="0" w:color="auto"/>
        <w:bottom w:val="none" w:sz="0" w:space="0" w:color="auto"/>
        <w:right w:val="none" w:sz="0" w:space="0" w:color="auto"/>
      </w:divBdr>
    </w:div>
    <w:div w:id="760756619">
      <w:bodyDiv w:val="1"/>
      <w:marLeft w:val="0"/>
      <w:marRight w:val="0"/>
      <w:marTop w:val="0"/>
      <w:marBottom w:val="0"/>
      <w:divBdr>
        <w:top w:val="none" w:sz="0" w:space="0" w:color="auto"/>
        <w:left w:val="none" w:sz="0" w:space="0" w:color="auto"/>
        <w:bottom w:val="none" w:sz="0" w:space="0" w:color="auto"/>
        <w:right w:val="none" w:sz="0" w:space="0" w:color="auto"/>
      </w:divBdr>
    </w:div>
    <w:div w:id="851846551">
      <w:bodyDiv w:val="1"/>
      <w:marLeft w:val="0"/>
      <w:marRight w:val="0"/>
      <w:marTop w:val="0"/>
      <w:marBottom w:val="0"/>
      <w:divBdr>
        <w:top w:val="none" w:sz="0" w:space="0" w:color="auto"/>
        <w:left w:val="none" w:sz="0" w:space="0" w:color="auto"/>
        <w:bottom w:val="none" w:sz="0" w:space="0" w:color="auto"/>
        <w:right w:val="none" w:sz="0" w:space="0" w:color="auto"/>
      </w:divBdr>
    </w:div>
    <w:div w:id="974717127">
      <w:bodyDiv w:val="1"/>
      <w:marLeft w:val="0"/>
      <w:marRight w:val="0"/>
      <w:marTop w:val="0"/>
      <w:marBottom w:val="0"/>
      <w:divBdr>
        <w:top w:val="none" w:sz="0" w:space="0" w:color="auto"/>
        <w:left w:val="none" w:sz="0" w:space="0" w:color="auto"/>
        <w:bottom w:val="none" w:sz="0" w:space="0" w:color="auto"/>
        <w:right w:val="none" w:sz="0" w:space="0" w:color="auto"/>
      </w:divBdr>
    </w:div>
    <w:div w:id="1234505892">
      <w:bodyDiv w:val="1"/>
      <w:marLeft w:val="0"/>
      <w:marRight w:val="0"/>
      <w:marTop w:val="0"/>
      <w:marBottom w:val="0"/>
      <w:divBdr>
        <w:top w:val="none" w:sz="0" w:space="0" w:color="auto"/>
        <w:left w:val="none" w:sz="0" w:space="0" w:color="auto"/>
        <w:bottom w:val="none" w:sz="0" w:space="0" w:color="auto"/>
        <w:right w:val="none" w:sz="0" w:space="0" w:color="auto"/>
      </w:divBdr>
    </w:div>
    <w:div w:id="1448046545">
      <w:bodyDiv w:val="1"/>
      <w:marLeft w:val="0"/>
      <w:marRight w:val="0"/>
      <w:marTop w:val="0"/>
      <w:marBottom w:val="0"/>
      <w:divBdr>
        <w:top w:val="none" w:sz="0" w:space="0" w:color="auto"/>
        <w:left w:val="none" w:sz="0" w:space="0" w:color="auto"/>
        <w:bottom w:val="none" w:sz="0" w:space="0" w:color="auto"/>
        <w:right w:val="none" w:sz="0" w:space="0" w:color="auto"/>
      </w:divBdr>
    </w:div>
    <w:div w:id="1819958868">
      <w:bodyDiv w:val="1"/>
      <w:marLeft w:val="0"/>
      <w:marRight w:val="0"/>
      <w:marTop w:val="0"/>
      <w:marBottom w:val="0"/>
      <w:divBdr>
        <w:top w:val="none" w:sz="0" w:space="0" w:color="auto"/>
        <w:left w:val="none" w:sz="0" w:space="0" w:color="auto"/>
        <w:bottom w:val="none" w:sz="0" w:space="0" w:color="auto"/>
        <w:right w:val="none" w:sz="0" w:space="0" w:color="auto"/>
      </w:divBdr>
    </w:div>
    <w:div w:id="1940944547">
      <w:bodyDiv w:val="1"/>
      <w:marLeft w:val="0"/>
      <w:marRight w:val="0"/>
      <w:marTop w:val="0"/>
      <w:marBottom w:val="0"/>
      <w:divBdr>
        <w:top w:val="none" w:sz="0" w:space="0" w:color="auto"/>
        <w:left w:val="none" w:sz="0" w:space="0" w:color="auto"/>
        <w:bottom w:val="none" w:sz="0" w:space="0" w:color="auto"/>
        <w:right w:val="none" w:sz="0" w:space="0" w:color="auto"/>
      </w:divBdr>
    </w:div>
    <w:div w:id="208136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ventryct.org" TargetMode="External"/><Relationship Id="rId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lsesser\Local%20Settings\Temporary%20Internet%20Files\Content.Outlook\PJC3YOZZ\-ANNUAL%20TOWN%20MEETING%2009%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-ANNUAL TOWN MEETING 09 </Template>
  <TotalTime>1</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LEGAL NOTICE</vt:lpstr>
    </vt:vector>
  </TitlesOfParts>
  <Company>Town of Coventry</Company>
  <LinksUpToDate>false</LinksUpToDate>
  <CharactersWithSpaces>2743</CharactersWithSpaces>
  <SharedDoc>false</SharedDoc>
  <HLinks>
    <vt:vector size="6" baseType="variant">
      <vt:variant>
        <vt:i4>3276843</vt:i4>
      </vt:variant>
      <vt:variant>
        <vt:i4>0</vt:i4>
      </vt:variant>
      <vt:variant>
        <vt:i4>0</vt:i4>
      </vt:variant>
      <vt:variant>
        <vt:i4>5</vt:i4>
      </vt:variant>
      <vt:variant>
        <vt:lpwstr>http://www.coventryct.org/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NOTICE</dc:title>
  <dc:creator>John Elsesser</dc:creator>
  <cp:lastModifiedBy>Lori Tollmann</cp:lastModifiedBy>
  <cp:revision>3</cp:revision>
  <cp:lastPrinted>2015-03-26T19:55:00Z</cp:lastPrinted>
  <dcterms:created xsi:type="dcterms:W3CDTF">2017-04-05T17:59:00Z</dcterms:created>
  <dcterms:modified xsi:type="dcterms:W3CDTF">2017-04-10T13:54:00Z</dcterms:modified>
</cp:coreProperties>
</file>